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51833" w14:textId="77777777" w:rsidR="00DB570B" w:rsidRDefault="00DB570B" w:rsidP="00DB570B">
      <w:pPr>
        <w:ind w:firstLineChars="100" w:firstLine="440"/>
        <w:jc w:val="center"/>
        <w:rPr>
          <w:rFonts w:ascii="方正黑体简体" w:eastAsia="方正黑体简体" w:hAnsi="仿宋_GB2312" w:cs="仿宋_GB2312" w:hint="eastAsia"/>
          <w:sz w:val="44"/>
          <w:szCs w:val="44"/>
        </w:rPr>
      </w:pPr>
      <w:r>
        <w:rPr>
          <w:rFonts w:ascii="方正黑体简体" w:eastAsia="方正黑体简体" w:hAnsi="仿宋_GB2312" w:cs="仿宋_GB2312" w:hint="eastAsia"/>
          <w:sz w:val="44"/>
          <w:szCs w:val="44"/>
        </w:rPr>
        <w:t>评分标准</w:t>
      </w:r>
    </w:p>
    <w:tbl>
      <w:tblPr>
        <w:tblW w:w="9734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545"/>
        <w:gridCol w:w="993"/>
        <w:gridCol w:w="6296"/>
      </w:tblGrid>
      <w:tr w:rsidR="00DB570B" w14:paraId="73102648" w14:textId="77777777" w:rsidTr="00C92BB0">
        <w:trPr>
          <w:trHeight w:val="60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327E3ACA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序号</w:t>
            </w:r>
          </w:p>
        </w:tc>
        <w:tc>
          <w:tcPr>
            <w:tcW w:w="1545" w:type="dxa"/>
            <w:vAlign w:val="center"/>
          </w:tcPr>
          <w:p w14:paraId="2FA21E31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评分因素</w:t>
            </w:r>
          </w:p>
        </w:tc>
        <w:tc>
          <w:tcPr>
            <w:tcW w:w="993" w:type="dxa"/>
            <w:vAlign w:val="center"/>
          </w:tcPr>
          <w:p w14:paraId="796D0A39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分值</w:t>
            </w:r>
          </w:p>
        </w:tc>
        <w:tc>
          <w:tcPr>
            <w:tcW w:w="6296" w:type="dxa"/>
            <w:vAlign w:val="center"/>
          </w:tcPr>
          <w:p w14:paraId="672E3766" w14:textId="77777777" w:rsidR="00DB570B" w:rsidRDefault="00DB570B" w:rsidP="00C92BB0">
            <w:pPr>
              <w:spacing w:line="360" w:lineRule="auto"/>
              <w:ind w:firstLineChars="100" w:firstLine="241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评 分 标 准</w:t>
            </w:r>
          </w:p>
        </w:tc>
      </w:tr>
      <w:tr w:rsidR="00DB570B" w14:paraId="6337B402" w14:textId="77777777" w:rsidTr="00C92BB0">
        <w:trPr>
          <w:trHeight w:val="287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4D999D61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1</w:t>
            </w:r>
          </w:p>
        </w:tc>
        <w:tc>
          <w:tcPr>
            <w:tcW w:w="1545" w:type="dxa"/>
            <w:vAlign w:val="center"/>
          </w:tcPr>
          <w:p w14:paraId="19376A95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报价</w:t>
            </w:r>
          </w:p>
        </w:tc>
        <w:tc>
          <w:tcPr>
            <w:tcW w:w="993" w:type="dxa"/>
            <w:vAlign w:val="center"/>
          </w:tcPr>
          <w:p w14:paraId="7E008F85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70分</w:t>
            </w:r>
          </w:p>
        </w:tc>
        <w:tc>
          <w:tcPr>
            <w:tcW w:w="6296" w:type="dxa"/>
            <w:vAlign w:val="center"/>
          </w:tcPr>
          <w:p w14:paraId="768EE6C3" w14:textId="77777777" w:rsidR="00DB570B" w:rsidRDefault="00DB570B" w:rsidP="00C92BB0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以满足本项目要求文件的各报价单位报价总价（以不含税计算）的算术平均值为基准价，基准分60分，报价与基准价相比，每高1%扣1分，每低1%加1分，最高加10分，最低扣10分（不足1%的按四舍五入计算）。</w:t>
            </w:r>
          </w:p>
        </w:tc>
      </w:tr>
      <w:tr w:rsidR="00DB570B" w14:paraId="73CFC352" w14:textId="77777777" w:rsidTr="00C92BB0">
        <w:trPr>
          <w:trHeight w:val="1851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6B01A397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2</w:t>
            </w:r>
          </w:p>
        </w:tc>
        <w:tc>
          <w:tcPr>
            <w:tcW w:w="1545" w:type="dxa"/>
            <w:vAlign w:val="center"/>
          </w:tcPr>
          <w:p w14:paraId="38EDC327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样品</w:t>
            </w:r>
          </w:p>
        </w:tc>
        <w:tc>
          <w:tcPr>
            <w:tcW w:w="993" w:type="dxa"/>
            <w:vAlign w:val="center"/>
          </w:tcPr>
          <w:p w14:paraId="14648D35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20分</w:t>
            </w:r>
          </w:p>
        </w:tc>
        <w:tc>
          <w:tcPr>
            <w:tcW w:w="6296" w:type="dxa"/>
            <w:vAlign w:val="center"/>
          </w:tcPr>
          <w:p w14:paraId="7089DC27" w14:textId="77777777" w:rsidR="00DB570B" w:rsidRDefault="00DB570B" w:rsidP="00C92BB0">
            <w:pPr>
              <w:spacing w:line="360" w:lineRule="auto"/>
              <w:ind w:firstLineChars="200" w:firstLine="480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对报价单位提供的实物样品进行综合评比，主要从质量、做工细节、质感、舒适度等方面进行综合评价，第一名得20分，第二名得15分，第三名得10分，第四名得5分，可并列得分。</w:t>
            </w:r>
          </w:p>
        </w:tc>
      </w:tr>
      <w:tr w:rsidR="00DB570B" w14:paraId="17ECDD96" w14:textId="77777777" w:rsidTr="00C92BB0">
        <w:trPr>
          <w:trHeight w:val="2978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04850413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3</w:t>
            </w:r>
          </w:p>
        </w:tc>
        <w:tc>
          <w:tcPr>
            <w:tcW w:w="1545" w:type="dxa"/>
            <w:vAlign w:val="center"/>
          </w:tcPr>
          <w:p w14:paraId="7DF9F3F0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类似业绩</w:t>
            </w:r>
          </w:p>
        </w:tc>
        <w:tc>
          <w:tcPr>
            <w:tcW w:w="993" w:type="dxa"/>
            <w:vAlign w:val="center"/>
          </w:tcPr>
          <w:p w14:paraId="79103060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10分</w:t>
            </w:r>
          </w:p>
        </w:tc>
        <w:tc>
          <w:tcPr>
            <w:tcW w:w="6296" w:type="dxa"/>
            <w:vAlign w:val="center"/>
          </w:tcPr>
          <w:p w14:paraId="7D1CCC2E" w14:textId="77777777" w:rsidR="00DB570B" w:rsidRDefault="00DB570B" w:rsidP="00C92BB0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投标人2023年10月1日以来，提供</w:t>
            </w:r>
            <w:r>
              <w:rPr>
                <w:rFonts w:cs="宋体" w:hint="eastAsia"/>
                <w:color w:val="000000"/>
                <w:kern w:val="0"/>
                <w:sz w:val="24"/>
                <w:lang w:bidi="ar"/>
              </w:rPr>
              <w:t>类似工装合作</w:t>
            </w:r>
            <w:r>
              <w:rPr>
                <w:rFonts w:cs="宋体" w:hint="eastAsia"/>
                <w:kern w:val="1"/>
                <w:sz w:val="24"/>
              </w:rPr>
              <w:t>案例，每提供1个得5分，本项最多得10分。</w:t>
            </w:r>
          </w:p>
          <w:p w14:paraId="54D203E9" w14:textId="77777777" w:rsidR="00DB570B" w:rsidRDefault="00DB570B" w:rsidP="00C92BB0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注：业绩证明需提供合同复印件（加盖报价单位鲜章），未提供不得分。</w:t>
            </w:r>
          </w:p>
        </w:tc>
      </w:tr>
    </w:tbl>
    <w:p w14:paraId="74FD7218" w14:textId="77777777" w:rsidR="00DB570B" w:rsidRPr="004D6C27" w:rsidRDefault="00DB570B" w:rsidP="00DB570B">
      <w:pPr>
        <w:spacing w:line="570" w:lineRule="exact"/>
        <w:rPr>
          <w:rFonts w:ascii="方正仿宋简体" w:eastAsia="方正仿宋简体" w:cs="宋体" w:hint="eastAsia"/>
          <w:sz w:val="32"/>
          <w:szCs w:val="32"/>
        </w:rPr>
      </w:pPr>
    </w:p>
    <w:p w14:paraId="7C345CE6" w14:textId="77777777" w:rsidR="007B6AAA" w:rsidRPr="00DB570B" w:rsidRDefault="007B6AAA"/>
    <w:sectPr w:rsidR="007B6AAA" w:rsidRPr="00DB570B" w:rsidSect="00DB570B">
      <w:pgSz w:w="11906" w:h="16838"/>
      <w:pgMar w:top="1440" w:right="1800" w:bottom="1440" w:left="1800" w:header="851" w:footer="992" w:gutter="0"/>
      <w:pgNumType w:fmt="numberInDash"/>
      <w:cols w:space="720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AA"/>
    <w:rsid w:val="007B6AAA"/>
    <w:rsid w:val="008A2FC4"/>
    <w:rsid w:val="00DB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C0A1A-3F54-4796-9046-C78C8EA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70B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6AA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AA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AA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AA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AA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AA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AA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AA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AA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6A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6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6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6A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6AA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B6A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6A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6A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6A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6A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B6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AA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B6A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6AA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B6A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6AA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B6A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6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B6A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6A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2026-10-09T08:13:00Z</dcterms:created>
  <dcterms:modified xsi:type="dcterms:W3CDTF">2026-10-09T08:14:00Z</dcterms:modified>
</cp:coreProperties>
</file>